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99" w:rsidRDefault="00393D99" w:rsidP="00393D99">
      <w:pPr>
        <w:pStyle w:val="Default"/>
      </w:pPr>
    </w:p>
    <w:p w:rsidR="00493E56" w:rsidRDefault="00493E56" w:rsidP="00672B6F">
      <w:pPr>
        <w:jc w:val="center"/>
        <w:rPr>
          <w:b/>
        </w:rPr>
      </w:pPr>
      <w:r>
        <w:rPr>
          <w:b/>
        </w:rPr>
        <w:t>School Counselors 2015-2016 School Year</w:t>
      </w:r>
    </w:p>
    <w:p w:rsidR="0011341A" w:rsidRDefault="00493E56" w:rsidP="00672B6F">
      <w:pPr>
        <w:jc w:val="center"/>
        <w:rPr>
          <w:b/>
        </w:rPr>
      </w:pPr>
      <w:r>
        <w:rPr>
          <w:b/>
        </w:rPr>
        <w:t>Focus on the Why</w:t>
      </w:r>
      <w:r w:rsidR="00FB41CB">
        <w:rPr>
          <w:b/>
        </w:rPr>
        <w:tab/>
      </w:r>
    </w:p>
    <w:p w:rsidR="0011341A" w:rsidRPr="0011341A" w:rsidRDefault="00493E56" w:rsidP="00672B6F">
      <w:pPr>
        <w:jc w:val="center"/>
        <w:rPr>
          <w:b/>
        </w:rPr>
      </w:pPr>
      <w:r>
        <w:rPr>
          <w:b/>
        </w:rPr>
        <w:t>August 27, 2015</w:t>
      </w:r>
      <w:r w:rsidR="00FB41CB">
        <w:rPr>
          <w:b/>
        </w:rPr>
        <w:t xml:space="preserve"> | </w:t>
      </w:r>
      <w:r>
        <w:rPr>
          <w:b/>
        </w:rPr>
        <w:t xml:space="preserve">8:00am-11:00am </w:t>
      </w:r>
      <w:r>
        <w:rPr>
          <w:b/>
        </w:rPr>
        <w:br/>
      </w:r>
      <w:r w:rsidRPr="009340DA">
        <w:rPr>
          <w:b/>
          <w:highlight w:val="yellow"/>
        </w:rPr>
        <w:t>{Note the slightly earlier time.  We know the third day of school may be a struggle, so we will work to have everyone in and out early.}</w:t>
      </w:r>
    </w:p>
    <w:p w:rsidR="00672B6F" w:rsidRDefault="00493E56" w:rsidP="00672B6F">
      <w:pPr>
        <w:jc w:val="center"/>
        <w:rPr>
          <w:b/>
          <w:color w:val="FF0000"/>
        </w:rPr>
      </w:pPr>
      <w:r>
        <w:rPr>
          <w:b/>
          <w:color w:val="FF0000"/>
        </w:rPr>
        <w:t>Central Office: Meeting Room 4</w:t>
      </w:r>
    </w:p>
    <w:p w:rsidR="008E1AC1" w:rsidRDefault="00212320" w:rsidP="00643787">
      <w:r>
        <w:t>To do in advance:</w:t>
      </w:r>
    </w:p>
    <w:p w:rsidR="00212320" w:rsidRDefault="00212320" w:rsidP="00643787">
      <w:pPr>
        <w:pStyle w:val="ListParagraph"/>
        <w:numPr>
          <w:ilvl w:val="0"/>
          <w:numId w:val="23"/>
        </w:numPr>
      </w:pPr>
      <w:r>
        <w:t>Ask your principal for access to your school’s Assist data- your principal will need to share this with you and you will have to download it as it is only available for a short number of days once they share it</w:t>
      </w:r>
    </w:p>
    <w:p w:rsidR="00B20DEE" w:rsidRDefault="00643787" w:rsidP="00B20DEE">
      <w:pPr>
        <w:pStyle w:val="ListParagraph"/>
        <w:numPr>
          <w:ilvl w:val="0"/>
          <w:numId w:val="23"/>
        </w:numPr>
      </w:pPr>
      <w:r>
        <w:t>Annual Agreement (as complete as you can, but feel free to bring questions. We will have a working session.)</w:t>
      </w:r>
      <w:r w:rsidR="004F1CAF">
        <w:br/>
        <w:t>Remember that goals should be targeting Attendance, Achievement, and/or Behavior.</w:t>
      </w:r>
      <w:r w:rsidR="004F1CAF">
        <w:br/>
        <w:t>2-3 SMART Goals</w:t>
      </w:r>
    </w:p>
    <w:tbl>
      <w:tblPr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107"/>
        <w:gridCol w:w="1480"/>
        <w:gridCol w:w="9139"/>
      </w:tblGrid>
      <w:tr w:rsidR="00C25BE4" w:rsidTr="00C25BE4">
        <w:tc>
          <w:tcPr>
            <w:tcW w:w="2088" w:type="dxa"/>
          </w:tcPr>
          <w:p w:rsidR="00C25BE4" w:rsidRDefault="00C25BE4" w:rsidP="00241EA8">
            <w:pPr>
              <w:jc w:val="center"/>
            </w:pPr>
            <w:r>
              <w:t>WHAT</w:t>
            </w:r>
          </w:p>
        </w:tc>
        <w:tc>
          <w:tcPr>
            <w:tcW w:w="1107" w:type="dxa"/>
          </w:tcPr>
          <w:p w:rsidR="00C25BE4" w:rsidRDefault="00C25BE4" w:rsidP="00241EA8">
            <w:pPr>
              <w:jc w:val="center"/>
            </w:pPr>
            <w:r>
              <w:t>TIME</w:t>
            </w:r>
          </w:p>
        </w:tc>
        <w:tc>
          <w:tcPr>
            <w:tcW w:w="1480" w:type="dxa"/>
          </w:tcPr>
          <w:p w:rsidR="00C25BE4" w:rsidRDefault="00C25BE4" w:rsidP="00C25BE4">
            <w:pPr>
              <w:jc w:val="center"/>
            </w:pPr>
            <w:r>
              <w:t>Facilitator</w:t>
            </w:r>
          </w:p>
        </w:tc>
        <w:tc>
          <w:tcPr>
            <w:tcW w:w="9139" w:type="dxa"/>
          </w:tcPr>
          <w:p w:rsidR="00C25BE4" w:rsidRDefault="00C25BE4" w:rsidP="00241EA8">
            <w:pPr>
              <w:jc w:val="center"/>
            </w:pPr>
            <w:r>
              <w:t>NOTES</w:t>
            </w:r>
          </w:p>
        </w:tc>
      </w:tr>
      <w:tr w:rsidR="00C25BE4" w:rsidTr="00C25BE4">
        <w:tc>
          <w:tcPr>
            <w:tcW w:w="2088" w:type="dxa"/>
          </w:tcPr>
          <w:p w:rsidR="00C25BE4" w:rsidRDefault="00C25BE4" w:rsidP="00B83753">
            <w:r>
              <w:t>Welcome and Get to Know You</w:t>
            </w:r>
          </w:p>
        </w:tc>
        <w:tc>
          <w:tcPr>
            <w:tcW w:w="1107" w:type="dxa"/>
          </w:tcPr>
          <w:p w:rsidR="00C25BE4" w:rsidRDefault="00C25BE4" w:rsidP="00241EA8">
            <w:pPr>
              <w:jc w:val="center"/>
            </w:pPr>
            <w:r>
              <w:t>8:00am</w:t>
            </w:r>
          </w:p>
        </w:tc>
        <w:tc>
          <w:tcPr>
            <w:tcW w:w="1480" w:type="dxa"/>
          </w:tcPr>
          <w:p w:rsidR="00C25BE4" w:rsidRPr="00493E56" w:rsidRDefault="00C25BE4" w:rsidP="00493E56">
            <w:pPr>
              <w:rPr>
                <w:highlight w:val="yellow"/>
              </w:rPr>
            </w:pPr>
            <w:r w:rsidRPr="00C25BE4">
              <w:t>Brittany</w:t>
            </w:r>
            <w:r>
              <w:t xml:space="preserve"> Norman</w:t>
            </w:r>
          </w:p>
        </w:tc>
        <w:tc>
          <w:tcPr>
            <w:tcW w:w="9139" w:type="dxa"/>
          </w:tcPr>
          <w:p w:rsidR="00C25BE4" w:rsidRDefault="00B20DEE" w:rsidP="00493E56">
            <w:r>
              <w:t>What</w:t>
            </w:r>
            <w:r w:rsidR="00C25BE4">
              <w:t xml:space="preserve"> You Do…How You Do It…Why You Do It</w:t>
            </w:r>
          </w:p>
          <w:p w:rsidR="00B20DEE" w:rsidRDefault="00B20DEE" w:rsidP="00493E56">
            <w:r>
              <w:t>Remember to Register with PD for CEU credits</w:t>
            </w:r>
          </w:p>
        </w:tc>
      </w:tr>
      <w:tr w:rsidR="00C25BE4" w:rsidTr="00C25BE4">
        <w:tc>
          <w:tcPr>
            <w:tcW w:w="2088" w:type="dxa"/>
          </w:tcPr>
          <w:p w:rsidR="00C25BE4" w:rsidRDefault="00C25BE4" w:rsidP="00B83753">
            <w:r>
              <w:t>Why Before the How</w:t>
            </w:r>
          </w:p>
        </w:tc>
        <w:tc>
          <w:tcPr>
            <w:tcW w:w="1107" w:type="dxa"/>
          </w:tcPr>
          <w:p w:rsidR="00C25BE4" w:rsidRDefault="00C25BE4" w:rsidP="00241EA8">
            <w:pPr>
              <w:jc w:val="center"/>
            </w:pPr>
            <w:r>
              <w:t>8:15</w:t>
            </w:r>
          </w:p>
        </w:tc>
        <w:tc>
          <w:tcPr>
            <w:tcW w:w="1480" w:type="dxa"/>
          </w:tcPr>
          <w:p w:rsidR="00C25BE4" w:rsidRPr="00F2246B" w:rsidRDefault="00C25BE4" w:rsidP="009D3C58">
            <w:pPr>
              <w:rPr>
                <w:highlight w:val="yellow"/>
              </w:rPr>
            </w:pPr>
            <w:r w:rsidRPr="00C25BE4">
              <w:t>Shawna Augherton and Michael Elder</w:t>
            </w:r>
          </w:p>
        </w:tc>
        <w:tc>
          <w:tcPr>
            <w:tcW w:w="9139" w:type="dxa"/>
          </w:tcPr>
          <w:p w:rsidR="00C25BE4" w:rsidRDefault="00C25BE4" w:rsidP="009D3C58">
            <w:r>
              <w:t xml:space="preserve">Discussing our focus on </w:t>
            </w:r>
            <w:r w:rsidRPr="00F2246B">
              <w:rPr>
                <w:u w:val="single"/>
              </w:rPr>
              <w:t>why before how</w:t>
            </w:r>
            <w:r>
              <w:t xml:space="preserve"> for the year.</w:t>
            </w:r>
          </w:p>
          <w:p w:rsidR="00C25BE4" w:rsidRDefault="00C25BE4" w:rsidP="009D3C58">
            <w:r>
              <w:t>How could this impact your students???</w:t>
            </w:r>
          </w:p>
          <w:p w:rsidR="007D6C20" w:rsidRDefault="007D6C20" w:rsidP="009D3C58">
            <w:r>
              <w:t>Some initiatives this year and How do these things connect to our Why…</w:t>
            </w:r>
          </w:p>
          <w:p w:rsidR="007D6C20" w:rsidRDefault="007D6C20" w:rsidP="009D3C58">
            <w:r>
              <w:t>Rachel’s Challenge; Lifelines (suicide prevention); Mental Health First Aid</w:t>
            </w:r>
          </w:p>
        </w:tc>
      </w:tr>
      <w:tr w:rsidR="00C25BE4" w:rsidTr="00C25BE4">
        <w:tc>
          <w:tcPr>
            <w:tcW w:w="2088" w:type="dxa"/>
          </w:tcPr>
          <w:p w:rsidR="00C25BE4" w:rsidRDefault="00C25BE4" w:rsidP="00B83753">
            <w:r>
              <w:t>ASCA Mindsets and Behaviors</w:t>
            </w:r>
          </w:p>
          <w:p w:rsidR="00C25BE4" w:rsidRDefault="00C25BE4" w:rsidP="00B83753"/>
          <w:p w:rsidR="00C25BE4" w:rsidRDefault="00C25BE4" w:rsidP="00B83753"/>
          <w:p w:rsidR="00C25BE4" w:rsidRDefault="00C25BE4" w:rsidP="00B83753">
            <w:r>
              <w:t>NC Essential Standards for School Counseling</w:t>
            </w:r>
          </w:p>
        </w:tc>
        <w:tc>
          <w:tcPr>
            <w:tcW w:w="1107" w:type="dxa"/>
          </w:tcPr>
          <w:p w:rsidR="00C25BE4" w:rsidRDefault="00C25BE4" w:rsidP="00241EA8">
            <w:pPr>
              <w:jc w:val="center"/>
            </w:pPr>
            <w:r>
              <w:t>8:25</w:t>
            </w:r>
          </w:p>
        </w:tc>
        <w:tc>
          <w:tcPr>
            <w:tcW w:w="1480" w:type="dxa"/>
          </w:tcPr>
          <w:p w:rsidR="00C25BE4" w:rsidRDefault="00C25BE4" w:rsidP="009D3C58">
            <w:r>
              <w:t>Beth Atkins</w:t>
            </w:r>
          </w:p>
          <w:p w:rsidR="00C25BE4" w:rsidRDefault="00C25BE4" w:rsidP="009D3C58"/>
          <w:p w:rsidR="00C25BE4" w:rsidRDefault="00C25BE4" w:rsidP="009D3C58">
            <w:r>
              <w:t>Possibly Cynthia Floyd Virtually</w:t>
            </w:r>
          </w:p>
          <w:p w:rsidR="007D6C20" w:rsidRDefault="007D6C20" w:rsidP="009D3C58"/>
          <w:p w:rsidR="00C25BE4" w:rsidRDefault="007D6C20" w:rsidP="007D6C20">
            <w:r>
              <w:t>Michelle Chadwick</w:t>
            </w:r>
          </w:p>
        </w:tc>
        <w:tc>
          <w:tcPr>
            <w:tcW w:w="9139" w:type="dxa"/>
          </w:tcPr>
          <w:p w:rsidR="00C25BE4" w:rsidRDefault="00C25BE4" w:rsidP="009D3C58">
            <w:r>
              <w:t>New Standards or way of communicating them</w:t>
            </w:r>
          </w:p>
          <w:p w:rsidR="00C25BE4" w:rsidRDefault="00C25BE4" w:rsidP="009D3C58">
            <w:r>
              <w:t xml:space="preserve">Article: </w:t>
            </w:r>
            <w:hyperlink r:id="rId5" w:history="1">
              <w:r w:rsidRPr="006D564D">
                <w:rPr>
                  <w:rStyle w:val="Hyperlink"/>
                </w:rPr>
                <w:t>https://schoolcounselor.org/asca/media/asca/home/MindsetsBehaviors.pdf</w:t>
              </w:r>
            </w:hyperlink>
            <w:r>
              <w:t xml:space="preserve"> </w:t>
            </w:r>
          </w:p>
          <w:p w:rsidR="00C25BE4" w:rsidRDefault="00C25BE4" w:rsidP="009D3C58">
            <w:r>
              <w:t xml:space="preserve">Search for a Competency: </w:t>
            </w:r>
            <w:hyperlink r:id="rId6" w:history="1">
              <w:r w:rsidRPr="006D564D">
                <w:rPr>
                  <w:rStyle w:val="Hyperlink"/>
                </w:rPr>
                <w:t>http://www.schoolcounselor.org/school-counselors-members/about-asca/mindsets-behaviors</w:t>
              </w:r>
            </w:hyperlink>
            <w:r>
              <w:t xml:space="preserve"> </w:t>
            </w:r>
          </w:p>
          <w:p w:rsidR="00C25BE4" w:rsidRDefault="00C25BE4" w:rsidP="009D3C58">
            <w:r>
              <w:t xml:space="preserve">Planning Tool: </w:t>
            </w:r>
            <w:hyperlink r:id="rId7" w:history="1">
              <w:r w:rsidRPr="006D564D">
                <w:rPr>
                  <w:rStyle w:val="Hyperlink"/>
                </w:rPr>
                <w:t>http://www.ascanationalmodel.org/Ascanationalmodel/media/ANM-templates/M-BProgramPlanningTool.pdf</w:t>
              </w:r>
            </w:hyperlink>
            <w:r>
              <w:t xml:space="preserve"> </w:t>
            </w:r>
          </w:p>
          <w:p w:rsidR="00C25BE4" w:rsidRDefault="007D6C20" w:rsidP="009D3C58">
            <w:r>
              <w:t>DPI Resources: Listserv; Wiki Space; Google Community</w:t>
            </w:r>
          </w:p>
          <w:p w:rsidR="00C25BE4" w:rsidRDefault="00935365" w:rsidP="009D3C58">
            <w:hyperlink r:id="rId8" w:history="1">
              <w:r w:rsidR="00C25BE4" w:rsidRPr="006D564D">
                <w:rPr>
                  <w:rStyle w:val="Hyperlink"/>
                </w:rPr>
                <w:t>http://www.ncpublicschools.org/curriculum/guidance/scos/</w:t>
              </w:r>
            </w:hyperlink>
            <w:r w:rsidR="00C25BE4">
              <w:t xml:space="preserve"> </w:t>
            </w:r>
            <w:r w:rsidR="007D6C20">
              <w:t xml:space="preserve"> (Brief reminder-bookmark)</w:t>
            </w:r>
          </w:p>
        </w:tc>
      </w:tr>
      <w:tr w:rsidR="00C25BE4" w:rsidTr="00C25BE4">
        <w:tc>
          <w:tcPr>
            <w:tcW w:w="2088" w:type="dxa"/>
          </w:tcPr>
          <w:p w:rsidR="00C25BE4" w:rsidRDefault="00C25BE4" w:rsidP="00B83753">
            <w:r>
              <w:t>School Focus</w:t>
            </w:r>
          </w:p>
        </w:tc>
        <w:tc>
          <w:tcPr>
            <w:tcW w:w="1107" w:type="dxa"/>
          </w:tcPr>
          <w:p w:rsidR="00C25BE4" w:rsidRDefault="00C25BE4" w:rsidP="0000510F">
            <w:pPr>
              <w:jc w:val="center"/>
            </w:pPr>
          </w:p>
        </w:tc>
        <w:tc>
          <w:tcPr>
            <w:tcW w:w="1480" w:type="dxa"/>
          </w:tcPr>
          <w:p w:rsidR="00C25BE4" w:rsidRDefault="00C93B70" w:rsidP="009D3C58">
            <w:r>
              <w:t>Beth Atkins</w:t>
            </w:r>
          </w:p>
        </w:tc>
        <w:tc>
          <w:tcPr>
            <w:tcW w:w="9139" w:type="dxa"/>
          </w:tcPr>
          <w:p w:rsidR="00C25BE4" w:rsidRDefault="00C25BE4" w:rsidP="009D3C58">
            <w:r>
              <w:t>What is or are the main areas of focus for your school this year?</w:t>
            </w:r>
          </w:p>
          <w:p w:rsidR="007D6C20" w:rsidRDefault="007D6C20" w:rsidP="009D3C58">
            <w:r>
              <w:t>School Climate Surveys- Assist Surveys</w:t>
            </w:r>
          </w:p>
          <w:p w:rsidR="007D6C20" w:rsidRDefault="007D6C20" w:rsidP="009D3C58">
            <w:r>
              <w:t>How do these areas of focus connect to the Big Three: Attendance, Achievement, Behavior</w:t>
            </w:r>
          </w:p>
          <w:p w:rsidR="00C25BE4" w:rsidRDefault="00C25BE4" w:rsidP="009D3C58"/>
        </w:tc>
      </w:tr>
      <w:tr w:rsidR="00C25BE4" w:rsidTr="00C25BE4">
        <w:tc>
          <w:tcPr>
            <w:tcW w:w="2088" w:type="dxa"/>
          </w:tcPr>
          <w:p w:rsidR="00C25BE4" w:rsidRDefault="00C25BE4" w:rsidP="00B83753">
            <w:r>
              <w:t xml:space="preserve">Annual Agreement </w:t>
            </w:r>
          </w:p>
        </w:tc>
        <w:tc>
          <w:tcPr>
            <w:tcW w:w="1107" w:type="dxa"/>
          </w:tcPr>
          <w:p w:rsidR="00C25BE4" w:rsidRDefault="00C25BE4" w:rsidP="00C93B70"/>
        </w:tc>
        <w:tc>
          <w:tcPr>
            <w:tcW w:w="1480" w:type="dxa"/>
          </w:tcPr>
          <w:p w:rsidR="00C25BE4" w:rsidRDefault="00C93B70" w:rsidP="009D3C58">
            <w:r>
              <w:t>Tiffany Ward</w:t>
            </w:r>
          </w:p>
          <w:p w:rsidR="00C93B70" w:rsidRDefault="00C93B70" w:rsidP="009D3C58"/>
          <w:p w:rsidR="00C93B70" w:rsidRDefault="00C93B70" w:rsidP="009D3C58">
            <w:r>
              <w:t>Michael Elder</w:t>
            </w:r>
          </w:p>
        </w:tc>
        <w:tc>
          <w:tcPr>
            <w:tcW w:w="9139" w:type="dxa"/>
          </w:tcPr>
          <w:p w:rsidR="00C25BE4" w:rsidRDefault="00C25BE4" w:rsidP="009D3C58">
            <w:r>
              <w:t>Maybe a Level of Comfort 1-5 Line Up Activity</w:t>
            </w:r>
          </w:p>
          <w:p w:rsidR="00C25BE4" w:rsidRDefault="00C25BE4" w:rsidP="009D3C58">
            <w:r>
              <w:t>Why have an Annual Agreement?</w:t>
            </w:r>
          </w:p>
          <w:p w:rsidR="00C25BE4" w:rsidRDefault="00C25BE4" w:rsidP="009D3C58">
            <w:r>
              <w:t>Focus on Three Big Areas: Attendance, Achievement, Behavior</w:t>
            </w:r>
          </w:p>
          <w:p w:rsidR="006B340F" w:rsidRDefault="006B340F" w:rsidP="009D3C58">
            <w:r>
              <w:t>{Again, connecting school’s areas of emphasis to these three which are part of a RAMP school}</w:t>
            </w:r>
          </w:p>
          <w:p w:rsidR="00C25BE4" w:rsidRDefault="00C25BE4" w:rsidP="009D3C58">
            <w:r>
              <w:t>How are the areas of emphasis for your school and the district reflected in your plan?</w:t>
            </w:r>
          </w:p>
          <w:p w:rsidR="00C25BE4" w:rsidRDefault="00C25BE4" w:rsidP="009D3C58">
            <w:r>
              <w:lastRenderedPageBreak/>
              <w:t>Sharing and Collaboration</w:t>
            </w:r>
          </w:p>
        </w:tc>
      </w:tr>
      <w:tr w:rsidR="00C25BE4" w:rsidTr="00C25BE4">
        <w:tc>
          <w:tcPr>
            <w:tcW w:w="2088" w:type="dxa"/>
          </w:tcPr>
          <w:p w:rsidR="00C25BE4" w:rsidRDefault="00C25BE4" w:rsidP="00B83753">
            <w:r>
              <w:lastRenderedPageBreak/>
              <w:t>Sharing Out</w:t>
            </w:r>
          </w:p>
        </w:tc>
        <w:tc>
          <w:tcPr>
            <w:tcW w:w="1107" w:type="dxa"/>
          </w:tcPr>
          <w:p w:rsidR="00C25BE4" w:rsidRDefault="00C25BE4" w:rsidP="00241EA8">
            <w:pPr>
              <w:jc w:val="center"/>
            </w:pPr>
          </w:p>
        </w:tc>
        <w:tc>
          <w:tcPr>
            <w:tcW w:w="1480" w:type="dxa"/>
          </w:tcPr>
          <w:p w:rsidR="00C25BE4" w:rsidRDefault="006B340F" w:rsidP="009D3C58">
            <w:r>
              <w:t>Shawna Augherton</w:t>
            </w:r>
          </w:p>
        </w:tc>
        <w:tc>
          <w:tcPr>
            <w:tcW w:w="9139" w:type="dxa"/>
          </w:tcPr>
          <w:p w:rsidR="00C25BE4" w:rsidRDefault="00C25BE4" w:rsidP="009D3C58">
            <w:r>
              <w:t>You Area(s) of Focus</w:t>
            </w:r>
          </w:p>
        </w:tc>
      </w:tr>
      <w:tr w:rsidR="00C93B70" w:rsidTr="003942E8">
        <w:tc>
          <w:tcPr>
            <w:tcW w:w="2088" w:type="dxa"/>
          </w:tcPr>
          <w:p w:rsidR="00C93B70" w:rsidRDefault="00C93B70" w:rsidP="003942E8">
            <w:r>
              <w:t xml:space="preserve">District Focus </w:t>
            </w:r>
          </w:p>
          <w:p w:rsidR="00C93B70" w:rsidRDefault="00C93B70" w:rsidP="003942E8">
            <w:r>
              <w:t>(School Counseling)</w:t>
            </w:r>
          </w:p>
        </w:tc>
        <w:tc>
          <w:tcPr>
            <w:tcW w:w="1107" w:type="dxa"/>
          </w:tcPr>
          <w:p w:rsidR="00C93B70" w:rsidRDefault="00652B98" w:rsidP="003942E8">
            <w:pPr>
              <w:jc w:val="center"/>
            </w:pPr>
            <w:r>
              <w:t>10:00</w:t>
            </w:r>
          </w:p>
        </w:tc>
        <w:tc>
          <w:tcPr>
            <w:tcW w:w="1480" w:type="dxa"/>
          </w:tcPr>
          <w:p w:rsidR="00C93B70" w:rsidRDefault="006B340F" w:rsidP="003942E8">
            <w:pPr>
              <w:rPr>
                <w:noProof/>
              </w:rPr>
            </w:pPr>
            <w:r>
              <w:rPr>
                <w:noProof/>
              </w:rPr>
              <w:t>Michael Elder</w:t>
            </w:r>
          </w:p>
          <w:p w:rsidR="006B340F" w:rsidRDefault="006B340F" w:rsidP="003942E8">
            <w:pPr>
              <w:rPr>
                <w:noProof/>
              </w:rPr>
            </w:pPr>
            <w:r>
              <w:rPr>
                <w:noProof/>
              </w:rPr>
              <w:t>Michelle Chadwick</w:t>
            </w:r>
          </w:p>
          <w:p w:rsidR="006B340F" w:rsidRDefault="006B340F" w:rsidP="003942E8">
            <w:pPr>
              <w:rPr>
                <w:noProof/>
              </w:rPr>
            </w:pPr>
            <w:r>
              <w:rPr>
                <w:noProof/>
              </w:rPr>
              <w:t>Brendan Gartner</w:t>
            </w:r>
          </w:p>
        </w:tc>
        <w:tc>
          <w:tcPr>
            <w:tcW w:w="9139" w:type="dxa"/>
          </w:tcPr>
          <w:p w:rsidR="00C93B70" w:rsidRDefault="00935365" w:rsidP="003942E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5.1pt;margin-top:6.45pt;width:52.6pt;height:23.8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n0kQIAALE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" fillcolor="white [3201]" strokeweight=".5pt">
                  <v:textbox>
                    <w:txbxContent>
                      <w:p w:rsidR="00C93B70" w:rsidRDefault="00C93B70" w:rsidP="00C93B70">
                        <w:r>
                          <w:t>RAMP</w:t>
                        </w:r>
                      </w:p>
                    </w:txbxContent>
                  </v:textbox>
                </v:shape>
              </w:pict>
            </w:r>
            <w:r w:rsidR="00C93B70">
              <w:t>Transition                               Character Education                     Military Transition</w:t>
            </w:r>
          </w:p>
          <w:p w:rsidR="00C93B70" w:rsidRDefault="00C93B70" w:rsidP="003942E8">
            <w:r>
              <w:t>Intervention                            Suicide Prevention                       Support</w:t>
            </w:r>
          </w:p>
          <w:p w:rsidR="00C93B70" w:rsidRDefault="00C93B70" w:rsidP="003942E8">
            <w:r>
              <w:t>MTSS                                     Advocacy (Cards and Process)</w:t>
            </w:r>
          </w:p>
        </w:tc>
      </w:tr>
      <w:tr w:rsidR="00C25BE4" w:rsidTr="00C25BE4">
        <w:tc>
          <w:tcPr>
            <w:tcW w:w="2088" w:type="dxa"/>
          </w:tcPr>
          <w:p w:rsidR="00C25BE4" w:rsidRDefault="00C25BE4" w:rsidP="00B83753">
            <w:r>
              <w:t>Student Services</w:t>
            </w:r>
          </w:p>
        </w:tc>
        <w:tc>
          <w:tcPr>
            <w:tcW w:w="1107" w:type="dxa"/>
          </w:tcPr>
          <w:p w:rsidR="00C25BE4" w:rsidRDefault="00652B98" w:rsidP="006B340F">
            <w:r>
              <w:t>10:30</w:t>
            </w:r>
          </w:p>
        </w:tc>
        <w:tc>
          <w:tcPr>
            <w:tcW w:w="1480" w:type="dxa"/>
          </w:tcPr>
          <w:p w:rsidR="00C25BE4" w:rsidRDefault="00C25BE4" w:rsidP="009D3C58"/>
        </w:tc>
        <w:tc>
          <w:tcPr>
            <w:tcW w:w="9139" w:type="dxa"/>
          </w:tcPr>
          <w:p w:rsidR="006B340F" w:rsidRDefault="006B340F" w:rsidP="006B340F">
            <w:r w:rsidRPr="005E1FCA">
              <w:t>Gather Questions and hopes for our gr</w:t>
            </w:r>
            <w:r w:rsidR="00C325DB" w:rsidRPr="005E1FCA">
              <w:t xml:space="preserve">oup time this year: </w:t>
            </w:r>
            <w:r w:rsidR="005E1FCA">
              <w:br/>
            </w:r>
            <w:r w:rsidR="00C325DB" w:rsidRPr="005E1FCA">
              <w:rPr>
                <w:highlight w:val="yellow"/>
              </w:rPr>
              <w:t xml:space="preserve">Online Link: </w:t>
            </w:r>
            <w:hyperlink r:id="rId9" w:history="1">
              <w:r w:rsidR="0050355C" w:rsidRPr="00CB3A79">
                <w:rPr>
                  <w:rStyle w:val="Hyperlink"/>
                  <w:highlight w:val="yellow"/>
                </w:rPr>
                <w:t>http://bit.ly/legalquestions</w:t>
              </w:r>
            </w:hyperlink>
            <w:r w:rsidR="0050355C">
              <w:t xml:space="preserve"> </w:t>
            </w:r>
          </w:p>
          <w:p w:rsidR="006B340F" w:rsidRDefault="006B340F" w:rsidP="006B340F">
            <w:r>
              <w:t>Legal and Ethical (Guardianship; McKinney Vento; Enrollment; FERPA; Subpoena; Social Media)</w:t>
            </w:r>
          </w:p>
          <w:p w:rsidR="006B340F" w:rsidRDefault="006B340F" w:rsidP="006B340F">
            <w:r>
              <w:t>Field Trip- Brynn Marr; OCLC; Towers; others?</w:t>
            </w:r>
          </w:p>
          <w:p w:rsidR="00C325DB" w:rsidRDefault="00935365" w:rsidP="006B340F">
            <w:hyperlink r:id="rId10" w:history="1">
              <w:r w:rsidR="00C325DB" w:rsidRPr="00CB3A79">
                <w:rPr>
                  <w:rStyle w:val="Hyperlink"/>
                </w:rPr>
                <w:t>https://www.schoolcounselor.org/school-counselors-members/legal-ethical/legal-ethical-faq</w:t>
              </w:r>
            </w:hyperlink>
            <w:r w:rsidR="00C325DB">
              <w:t xml:space="preserve"> </w:t>
            </w:r>
          </w:p>
          <w:p w:rsidR="00C25BE4" w:rsidRDefault="00C25BE4" w:rsidP="006B340F"/>
        </w:tc>
      </w:tr>
      <w:tr w:rsidR="00C25BE4" w:rsidTr="00C25BE4">
        <w:tc>
          <w:tcPr>
            <w:tcW w:w="2088" w:type="dxa"/>
          </w:tcPr>
          <w:p w:rsidR="00C25BE4" w:rsidRDefault="00C25BE4" w:rsidP="00B83753">
            <w:r>
              <w:t>Solution Focused</w:t>
            </w:r>
          </w:p>
        </w:tc>
        <w:tc>
          <w:tcPr>
            <w:tcW w:w="1107" w:type="dxa"/>
          </w:tcPr>
          <w:p w:rsidR="00C25BE4" w:rsidRDefault="00C25BE4" w:rsidP="00241EA8">
            <w:pPr>
              <w:jc w:val="center"/>
            </w:pPr>
            <w:r>
              <w:t>10:50</w:t>
            </w:r>
          </w:p>
        </w:tc>
        <w:tc>
          <w:tcPr>
            <w:tcW w:w="1480" w:type="dxa"/>
          </w:tcPr>
          <w:p w:rsidR="00C25BE4" w:rsidRDefault="00C25BE4" w:rsidP="009D3C58"/>
        </w:tc>
        <w:tc>
          <w:tcPr>
            <w:tcW w:w="9139" w:type="dxa"/>
          </w:tcPr>
          <w:p w:rsidR="00652B98" w:rsidRDefault="00652B98" w:rsidP="009D3C58">
            <w:r w:rsidRPr="005E1FCA">
              <w:rPr>
                <w:highlight w:val="yellow"/>
              </w:rPr>
              <w:t>Online Link</w:t>
            </w:r>
            <w:r w:rsidR="00C325DB" w:rsidRPr="005E1FCA">
              <w:rPr>
                <w:highlight w:val="yellow"/>
              </w:rPr>
              <w:t xml:space="preserve">: </w:t>
            </w:r>
            <w:hyperlink r:id="rId11" w:history="1">
              <w:r w:rsidR="00C325DB" w:rsidRPr="005E1FCA">
                <w:rPr>
                  <w:rStyle w:val="Hyperlink"/>
                  <w:highlight w:val="yellow"/>
                </w:rPr>
                <w:t>http://padlet.com/michael_elder/schoolcounselors</w:t>
              </w:r>
            </w:hyperlink>
            <w:r w:rsidR="00C325DB">
              <w:t xml:space="preserve"> </w:t>
            </w:r>
          </w:p>
          <w:p w:rsidR="00C25BE4" w:rsidRDefault="00C25BE4" w:rsidP="009D3C58">
            <w:r>
              <w:t>What are you doing well and how can we highlight this?</w:t>
            </w:r>
          </w:p>
          <w:p w:rsidR="006B340F" w:rsidRDefault="006B340F" w:rsidP="009D3C58">
            <w:r>
              <w:t>Counselor Led Sessions: Strands- Attendance; Achievement; Behavior</w:t>
            </w:r>
          </w:p>
        </w:tc>
      </w:tr>
      <w:tr w:rsidR="00C25BE4" w:rsidTr="00C25BE4">
        <w:tc>
          <w:tcPr>
            <w:tcW w:w="2088" w:type="dxa"/>
          </w:tcPr>
          <w:p w:rsidR="00C25BE4" w:rsidRDefault="00C25BE4" w:rsidP="00B83753">
            <w:r>
              <w:t>Next Steps</w:t>
            </w:r>
          </w:p>
        </w:tc>
        <w:tc>
          <w:tcPr>
            <w:tcW w:w="1107" w:type="dxa"/>
          </w:tcPr>
          <w:p w:rsidR="00C25BE4" w:rsidRDefault="00652B98" w:rsidP="00652B98">
            <w:r>
              <w:t>10:55</w:t>
            </w:r>
          </w:p>
        </w:tc>
        <w:tc>
          <w:tcPr>
            <w:tcW w:w="1480" w:type="dxa"/>
          </w:tcPr>
          <w:p w:rsidR="00C25BE4" w:rsidRDefault="00C25BE4" w:rsidP="009D3C58"/>
        </w:tc>
        <w:tc>
          <w:tcPr>
            <w:tcW w:w="9139" w:type="dxa"/>
          </w:tcPr>
          <w:p w:rsidR="00C25BE4" w:rsidRDefault="00C25BE4" w:rsidP="009D3C58">
            <w:r>
              <w:t>P.I.E.- Passion, Intentionality, Excellence</w:t>
            </w:r>
          </w:p>
          <w:p w:rsidR="00C25BE4" w:rsidRDefault="00C25BE4" w:rsidP="009D3C58">
            <w:r>
              <w:t>Scholarships- developing a comprehensive way to share with parents and students</w:t>
            </w:r>
          </w:p>
          <w:p w:rsidR="00C25BE4" w:rsidRDefault="00C25BE4" w:rsidP="009D3C58">
            <w:r>
              <w:t>Those applying for RAMP certification this year (due October 2015) or 2016 may stay for the afternoon for a writing and/or support session. Otherwise, all counselors will be able to return to campus at 11:00am.</w:t>
            </w:r>
          </w:p>
        </w:tc>
      </w:tr>
    </w:tbl>
    <w:p w:rsidR="001B77F0" w:rsidRDefault="001B77F0" w:rsidP="0011341A"/>
    <w:p w:rsidR="00CC03F0" w:rsidRPr="00ED266F" w:rsidRDefault="00CC03F0" w:rsidP="0011341A">
      <w:pPr>
        <w:rPr>
          <w:i/>
        </w:rPr>
      </w:pPr>
      <w:r w:rsidRPr="00C325DB">
        <w:rPr>
          <w:i/>
          <w:sz w:val="20"/>
        </w:rPr>
        <w:t>Upcoming Dates: The general structure will be mornings with all counselors and afternoons with those working toward RAMP certification during this or next school year.</w:t>
      </w:r>
    </w:p>
    <w:tbl>
      <w:tblPr>
        <w:tblStyle w:val="TableGrid"/>
        <w:tblW w:w="0" w:type="auto"/>
        <w:tblLook w:val="04A0"/>
      </w:tblPr>
      <w:tblGrid>
        <w:gridCol w:w="2605"/>
        <w:gridCol w:w="8100"/>
        <w:gridCol w:w="2430"/>
      </w:tblGrid>
      <w:tr w:rsidR="00CC03F0" w:rsidTr="00CA593F">
        <w:tc>
          <w:tcPr>
            <w:tcW w:w="2605" w:type="dxa"/>
          </w:tcPr>
          <w:p w:rsidR="00CC03F0" w:rsidRDefault="00CC03F0" w:rsidP="0011341A">
            <w:r>
              <w:t>Date</w:t>
            </w:r>
          </w:p>
        </w:tc>
        <w:tc>
          <w:tcPr>
            <w:tcW w:w="8100" w:type="dxa"/>
          </w:tcPr>
          <w:p w:rsidR="00CC03F0" w:rsidRDefault="00CC03F0" w:rsidP="0011341A">
            <w:r>
              <w:t>Time</w:t>
            </w:r>
          </w:p>
        </w:tc>
        <w:tc>
          <w:tcPr>
            <w:tcW w:w="2430" w:type="dxa"/>
          </w:tcPr>
          <w:p w:rsidR="00CC03F0" w:rsidRDefault="00CC03F0" w:rsidP="0011341A">
            <w:r>
              <w:t>Location</w:t>
            </w:r>
          </w:p>
        </w:tc>
      </w:tr>
      <w:tr w:rsidR="00CC03F0" w:rsidTr="00CA593F">
        <w:tc>
          <w:tcPr>
            <w:tcW w:w="2605" w:type="dxa"/>
          </w:tcPr>
          <w:p w:rsidR="00CC03F0" w:rsidRDefault="000F3FB6" w:rsidP="0011341A">
            <w:r>
              <w:t xml:space="preserve">Thursday, </w:t>
            </w:r>
            <w:r w:rsidR="00CC03F0">
              <w:t>September 17</w:t>
            </w:r>
          </w:p>
        </w:tc>
        <w:tc>
          <w:tcPr>
            <w:tcW w:w="8100" w:type="dxa"/>
          </w:tcPr>
          <w:p w:rsidR="00CC03F0" w:rsidRDefault="00CA593F" w:rsidP="0011341A">
            <w:r>
              <w:t>8:00am-11:0</w:t>
            </w:r>
            <w:r w:rsidR="000F3FB6">
              <w:t>0am  RAMP 12:30pm-4:00pm</w:t>
            </w:r>
          </w:p>
          <w:p w:rsidR="00CA593F" w:rsidRDefault="00CA593F" w:rsidP="0011341A">
            <w:r>
              <w:t>*Video- How to build a bully from Scratch</w:t>
            </w:r>
          </w:p>
          <w:p w:rsidR="00CA593F" w:rsidRDefault="00CA593F" w:rsidP="0011341A">
            <w:r>
              <w:t>*Four Agreements</w:t>
            </w:r>
          </w:p>
        </w:tc>
        <w:tc>
          <w:tcPr>
            <w:tcW w:w="2430" w:type="dxa"/>
          </w:tcPr>
          <w:p w:rsidR="00CC03F0" w:rsidRDefault="000F3FB6" w:rsidP="0011341A">
            <w:r>
              <w:t>Meeting Room 4</w:t>
            </w:r>
          </w:p>
        </w:tc>
      </w:tr>
      <w:tr w:rsidR="000F3FB6" w:rsidTr="00CA593F">
        <w:tc>
          <w:tcPr>
            <w:tcW w:w="2605" w:type="dxa"/>
          </w:tcPr>
          <w:p w:rsidR="000F3FB6" w:rsidRDefault="000F3FB6" w:rsidP="000F3FB6">
            <w:r>
              <w:t>Coastal Carolina?</w:t>
            </w:r>
          </w:p>
        </w:tc>
        <w:tc>
          <w:tcPr>
            <w:tcW w:w="8100" w:type="dxa"/>
          </w:tcPr>
          <w:p w:rsidR="000F3FB6" w:rsidRDefault="00CA593F" w:rsidP="000F3FB6">
            <w:r>
              <w:t>8:00am-11:00am  RAMP 12:0</w:t>
            </w:r>
            <w:r w:rsidR="000F3FB6">
              <w:t>0pm-4:00pm</w:t>
            </w:r>
          </w:p>
        </w:tc>
        <w:tc>
          <w:tcPr>
            <w:tcW w:w="2430" w:type="dxa"/>
          </w:tcPr>
          <w:p w:rsidR="000F3FB6" w:rsidRDefault="000F3FB6" w:rsidP="000F3FB6">
            <w:r>
              <w:t>Meeting Room 4</w:t>
            </w:r>
          </w:p>
        </w:tc>
      </w:tr>
      <w:tr w:rsidR="00CA593F" w:rsidTr="00CA593F">
        <w:tc>
          <w:tcPr>
            <w:tcW w:w="2605" w:type="dxa"/>
          </w:tcPr>
          <w:p w:rsidR="00CA593F" w:rsidRDefault="00CA593F" w:rsidP="00CA593F">
            <w:r>
              <w:t>Thursday, October 15</w:t>
            </w:r>
          </w:p>
        </w:tc>
        <w:tc>
          <w:tcPr>
            <w:tcW w:w="8100" w:type="dxa"/>
          </w:tcPr>
          <w:p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:rsidR="00CA593F" w:rsidRDefault="00CA593F" w:rsidP="00CA593F">
            <w:r>
              <w:t>Meeting Room 4</w:t>
            </w:r>
          </w:p>
        </w:tc>
      </w:tr>
      <w:tr w:rsidR="00CA593F" w:rsidTr="00CA593F">
        <w:tc>
          <w:tcPr>
            <w:tcW w:w="2605" w:type="dxa"/>
          </w:tcPr>
          <w:p w:rsidR="00CA593F" w:rsidRDefault="00CA593F" w:rsidP="00CA593F">
            <w:r>
              <w:t>Thursday, January 7</w:t>
            </w:r>
          </w:p>
        </w:tc>
        <w:tc>
          <w:tcPr>
            <w:tcW w:w="8100" w:type="dxa"/>
          </w:tcPr>
          <w:p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:rsidR="00CA593F" w:rsidRDefault="00CA593F" w:rsidP="00CA593F">
            <w:r>
              <w:t>Meeting Room 4</w:t>
            </w:r>
          </w:p>
        </w:tc>
      </w:tr>
      <w:tr w:rsidR="00CA593F" w:rsidTr="00CA593F">
        <w:tc>
          <w:tcPr>
            <w:tcW w:w="2605" w:type="dxa"/>
          </w:tcPr>
          <w:p w:rsidR="00CA593F" w:rsidRDefault="00CA593F" w:rsidP="00CA593F">
            <w:r>
              <w:t>Thursday, February 11</w:t>
            </w:r>
          </w:p>
        </w:tc>
        <w:tc>
          <w:tcPr>
            <w:tcW w:w="8100" w:type="dxa"/>
          </w:tcPr>
          <w:p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:rsidR="00CA593F" w:rsidRDefault="00CA593F" w:rsidP="00CA593F">
            <w:r>
              <w:t>Meeting Room 4</w:t>
            </w:r>
          </w:p>
        </w:tc>
      </w:tr>
      <w:tr w:rsidR="00CA593F" w:rsidTr="00CA593F">
        <w:tc>
          <w:tcPr>
            <w:tcW w:w="2605" w:type="dxa"/>
          </w:tcPr>
          <w:p w:rsidR="00CA593F" w:rsidRDefault="00CA593F" w:rsidP="00CA593F">
            <w:r>
              <w:t>Thursday, March 10</w:t>
            </w:r>
          </w:p>
        </w:tc>
        <w:tc>
          <w:tcPr>
            <w:tcW w:w="8100" w:type="dxa"/>
          </w:tcPr>
          <w:p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:rsidR="00CA593F" w:rsidRDefault="00CA593F" w:rsidP="00CA593F">
            <w:r>
              <w:t>Meeting Room 4</w:t>
            </w:r>
          </w:p>
        </w:tc>
      </w:tr>
      <w:tr w:rsidR="00CA593F" w:rsidTr="00CA593F">
        <w:tc>
          <w:tcPr>
            <w:tcW w:w="2605" w:type="dxa"/>
          </w:tcPr>
          <w:p w:rsidR="00CA593F" w:rsidRDefault="00CA593F" w:rsidP="00CA593F">
            <w:r>
              <w:t>Thursday, April 7</w:t>
            </w:r>
          </w:p>
        </w:tc>
        <w:tc>
          <w:tcPr>
            <w:tcW w:w="8100" w:type="dxa"/>
          </w:tcPr>
          <w:p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:rsidR="00CA593F" w:rsidRDefault="00CA593F" w:rsidP="00CA593F">
            <w:r>
              <w:t>Meeting Room 4</w:t>
            </w:r>
          </w:p>
        </w:tc>
      </w:tr>
      <w:tr w:rsidR="00CA593F" w:rsidTr="00CA593F">
        <w:tc>
          <w:tcPr>
            <w:tcW w:w="2605" w:type="dxa"/>
          </w:tcPr>
          <w:p w:rsidR="00CA593F" w:rsidRDefault="00CA593F" w:rsidP="00CA593F">
            <w:r>
              <w:t>Thursday, May 12</w:t>
            </w:r>
          </w:p>
        </w:tc>
        <w:tc>
          <w:tcPr>
            <w:tcW w:w="8100" w:type="dxa"/>
          </w:tcPr>
          <w:p w:rsidR="00CA593F" w:rsidRDefault="00CA593F" w:rsidP="00CA593F">
            <w:r w:rsidRPr="002747FB">
              <w:t>8:00am-11:00am  RAMP 12:00pm-4:00pm</w:t>
            </w:r>
          </w:p>
        </w:tc>
        <w:tc>
          <w:tcPr>
            <w:tcW w:w="2430" w:type="dxa"/>
          </w:tcPr>
          <w:p w:rsidR="00CA593F" w:rsidRDefault="00CA593F" w:rsidP="00CA593F">
            <w:r>
              <w:t>Meeting Room 4</w:t>
            </w:r>
          </w:p>
        </w:tc>
      </w:tr>
    </w:tbl>
    <w:p w:rsidR="00CC03F0" w:rsidRDefault="00C325DB" w:rsidP="0011341A">
      <w:bookmarkStart w:id="0" w:name="_GoBack"/>
      <w:bookmarkEnd w:id="0"/>
      <w:r>
        <w:lastRenderedPageBreak/>
        <w:t>Other Dates: September 14: CACRAO in Greenville; September 18 College Board Workshop in Greenville; October 12 CFNC workshop in Greenville; November 3 ACT Workshop at UNCW; November 11-13 NCSCA conference in Greensboro; July 9-12 ASCA in New Orleans</w:t>
      </w:r>
    </w:p>
    <w:p w:rsidR="00C325DB" w:rsidRDefault="00C325DB" w:rsidP="0011341A">
      <w:r>
        <w:t xml:space="preserve">*Please remember that the priority is to be on your school campus.  </w:t>
      </w:r>
    </w:p>
    <w:sectPr w:rsidR="00C325DB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4pt;height:9.4pt" o:bullet="t">
        <v:imagedata r:id="rId1" o:title="BD21301_"/>
      </v:shape>
    </w:pict>
  </w:numPicBullet>
  <w:abstractNum w:abstractNumId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96B79"/>
    <w:multiLevelType w:val="hybridMultilevel"/>
    <w:tmpl w:val="8CE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21"/>
  </w:num>
  <w:num w:numId="11">
    <w:abstractNumId w:val="12"/>
  </w:num>
  <w:num w:numId="12">
    <w:abstractNumId w:val="2"/>
  </w:num>
  <w:num w:numId="13">
    <w:abstractNumId w:val="20"/>
  </w:num>
  <w:num w:numId="14">
    <w:abstractNumId w:val="9"/>
  </w:num>
  <w:num w:numId="15">
    <w:abstractNumId w:val="5"/>
  </w:num>
  <w:num w:numId="16">
    <w:abstractNumId w:val="19"/>
  </w:num>
  <w:num w:numId="17">
    <w:abstractNumId w:val="10"/>
  </w:num>
  <w:num w:numId="18">
    <w:abstractNumId w:val="6"/>
  </w:num>
  <w:num w:numId="19">
    <w:abstractNumId w:val="7"/>
  </w:num>
  <w:num w:numId="20">
    <w:abstractNumId w:val="3"/>
  </w:num>
  <w:num w:numId="21">
    <w:abstractNumId w:val="17"/>
  </w:num>
  <w:num w:numId="22">
    <w:abstractNumId w:val="2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20BE"/>
    <w:rsid w:val="0000510F"/>
    <w:rsid w:val="000075BA"/>
    <w:rsid w:val="000146C3"/>
    <w:rsid w:val="000317D2"/>
    <w:rsid w:val="00043A5A"/>
    <w:rsid w:val="000C165A"/>
    <w:rsid w:val="000F3FB6"/>
    <w:rsid w:val="0011341A"/>
    <w:rsid w:val="00147025"/>
    <w:rsid w:val="00163445"/>
    <w:rsid w:val="00171A62"/>
    <w:rsid w:val="001839A7"/>
    <w:rsid w:val="00194122"/>
    <w:rsid w:val="001A1513"/>
    <w:rsid w:val="001B77F0"/>
    <w:rsid w:val="001F16C3"/>
    <w:rsid w:val="001F4D2E"/>
    <w:rsid w:val="00212320"/>
    <w:rsid w:val="00241EA8"/>
    <w:rsid w:val="002773E8"/>
    <w:rsid w:val="002A3BCA"/>
    <w:rsid w:val="002F432E"/>
    <w:rsid w:val="00310F30"/>
    <w:rsid w:val="00325DB4"/>
    <w:rsid w:val="00366D4D"/>
    <w:rsid w:val="00393D99"/>
    <w:rsid w:val="003F2976"/>
    <w:rsid w:val="00404C52"/>
    <w:rsid w:val="004057BF"/>
    <w:rsid w:val="00472614"/>
    <w:rsid w:val="00493E56"/>
    <w:rsid w:val="004C086A"/>
    <w:rsid w:val="004C0B65"/>
    <w:rsid w:val="004D12B2"/>
    <w:rsid w:val="004F1CAF"/>
    <w:rsid w:val="004F63E1"/>
    <w:rsid w:val="0050355C"/>
    <w:rsid w:val="0052520A"/>
    <w:rsid w:val="005372D0"/>
    <w:rsid w:val="00571C76"/>
    <w:rsid w:val="005B1D23"/>
    <w:rsid w:val="005E1FCA"/>
    <w:rsid w:val="00643787"/>
    <w:rsid w:val="00652B98"/>
    <w:rsid w:val="00672B6F"/>
    <w:rsid w:val="00677523"/>
    <w:rsid w:val="006932C6"/>
    <w:rsid w:val="006B340F"/>
    <w:rsid w:val="006C2BF4"/>
    <w:rsid w:val="006F4176"/>
    <w:rsid w:val="00732E93"/>
    <w:rsid w:val="00734CF7"/>
    <w:rsid w:val="00775655"/>
    <w:rsid w:val="007971DB"/>
    <w:rsid w:val="007976D3"/>
    <w:rsid w:val="007A05A0"/>
    <w:rsid w:val="007D6C20"/>
    <w:rsid w:val="00827763"/>
    <w:rsid w:val="008404BD"/>
    <w:rsid w:val="008A0611"/>
    <w:rsid w:val="008A2231"/>
    <w:rsid w:val="008E1AC1"/>
    <w:rsid w:val="009340DA"/>
    <w:rsid w:val="00935365"/>
    <w:rsid w:val="009416CC"/>
    <w:rsid w:val="00951925"/>
    <w:rsid w:val="009A21A4"/>
    <w:rsid w:val="009A6E29"/>
    <w:rsid w:val="009B34D6"/>
    <w:rsid w:val="009D3C58"/>
    <w:rsid w:val="009F7863"/>
    <w:rsid w:val="00A2193F"/>
    <w:rsid w:val="00A428C4"/>
    <w:rsid w:val="00A52B17"/>
    <w:rsid w:val="00A90DAC"/>
    <w:rsid w:val="00AC3B1B"/>
    <w:rsid w:val="00B20DEE"/>
    <w:rsid w:val="00B279AC"/>
    <w:rsid w:val="00B27F53"/>
    <w:rsid w:val="00B80926"/>
    <w:rsid w:val="00B83753"/>
    <w:rsid w:val="00B92DE4"/>
    <w:rsid w:val="00BE0DA2"/>
    <w:rsid w:val="00C25BE4"/>
    <w:rsid w:val="00C325DB"/>
    <w:rsid w:val="00C877B4"/>
    <w:rsid w:val="00C93B70"/>
    <w:rsid w:val="00C97C19"/>
    <w:rsid w:val="00CA593F"/>
    <w:rsid w:val="00CB4638"/>
    <w:rsid w:val="00CC03F0"/>
    <w:rsid w:val="00CC70EA"/>
    <w:rsid w:val="00D0388D"/>
    <w:rsid w:val="00D51BA1"/>
    <w:rsid w:val="00D94208"/>
    <w:rsid w:val="00DC0649"/>
    <w:rsid w:val="00E91B2E"/>
    <w:rsid w:val="00E9281E"/>
    <w:rsid w:val="00E944C7"/>
    <w:rsid w:val="00ED266F"/>
    <w:rsid w:val="00EE18DA"/>
    <w:rsid w:val="00F2246B"/>
    <w:rsid w:val="00F32202"/>
    <w:rsid w:val="00F33A03"/>
    <w:rsid w:val="00F427F8"/>
    <w:rsid w:val="00F66D75"/>
    <w:rsid w:val="00F66E71"/>
    <w:rsid w:val="00F94ED8"/>
    <w:rsid w:val="00FB13B8"/>
    <w:rsid w:val="00FB41CB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ublicschools.org/curriculum/guidance/sc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canationalmodel.org/Ascanationalmodel/media/ANM-templates/M-BProgramPlanningToo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counselor.org/school-counselors-members/about-asca/mindsets-behaviors" TargetMode="External"/><Relationship Id="rId11" Type="http://schemas.openxmlformats.org/officeDocument/2006/relationships/hyperlink" Target="http://padlet.com/michael_elder/schoolcounselors" TargetMode="External"/><Relationship Id="rId5" Type="http://schemas.openxmlformats.org/officeDocument/2006/relationships/hyperlink" Target="https://schoolcounselor.org/asca/media/asca/home/MindsetsBehaviors.pdf" TargetMode="External"/><Relationship Id="rId10" Type="http://schemas.openxmlformats.org/officeDocument/2006/relationships/hyperlink" Target="https://www.schoolcounselor.org/school-counselors-members/legal-ethical/legal-ethical-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legalquestio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30</cp:revision>
  <cp:lastPrinted>2012-05-09T19:43:00Z</cp:lastPrinted>
  <dcterms:created xsi:type="dcterms:W3CDTF">2015-07-07T17:30:00Z</dcterms:created>
  <dcterms:modified xsi:type="dcterms:W3CDTF">2015-08-26T16:06:00Z</dcterms:modified>
</cp:coreProperties>
</file>